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4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中站区交通运输局</w:t>
      </w:r>
    </w:p>
    <w:p w14:paraId="05CEE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2024年度法治政府建设工作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报告</w:t>
      </w:r>
    </w:p>
    <w:p w14:paraId="14A601E8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A06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2024年，在区委、区政府的正确领导下，在区委依法治区办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科学指导下，区交通运输局始终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坚持以习近平新时代中国特色社会主义思想为指导，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贯彻落实习近平法治思想、习近平总书记关于法治建设的重要指示批示精神，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圆满完成了各项年度目标任务。</w:t>
      </w:r>
    </w:p>
    <w:p w14:paraId="2CACBE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一、法治建设履职情况</w:t>
      </w:r>
    </w:p>
    <w:p w14:paraId="773ECB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（一）学习贯彻习近平法治思想情况</w:t>
      </w:r>
    </w:p>
    <w:p w14:paraId="3BD364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始终坚持以习近平法治思想为指导，全面贯彻落实党的二十大、二十届三中全会精神，深刻领悟“两个确立”的决定性意义，增强“四个意识”、坚定“四个自信”、做到“两个维护”，不断提高政治判断力、政治领悟力、政治执行力，切实把习近平法治思想贯彻落实到工作全过程。</w:t>
      </w:r>
    </w:p>
    <w:p w14:paraId="482A6A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（二）履行推进法治建设第一责任人职责情况</w:t>
      </w:r>
    </w:p>
    <w:p w14:paraId="499B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1.统一思想，加强领导。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一是坚持把法治建设摆在突出位置，形成主要领导负总责，分管领导亲自抓，一级抓一级，层层抓落实的工作局面，确保区交通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运输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局法治建设工作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有序推进。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及时召开工作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，把法治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贯穿交通运输工作全过程，遇事必提、逢会必讲，切实做到重要事项党组议、专题工作专题议、定期调度例会议。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严格落实“三重一大”事项集体决策和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末位表态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制，凡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涉及重大事项决策、重要人事任免、重大项目安排和大额资金使用等工作，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主动邀请派驻纪检组长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召开党组（扩大）会研究决定，全年研究“三重一大”事项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余次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组织全局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人如实填报个人有关事项并按照要求上报，自觉接受监督。</w:t>
      </w:r>
    </w:p>
    <w:p w14:paraId="08E0F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2.带头学习，提升能力。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一是坚持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带头学深悟透习近平法治思想，重点学习《中华人民共和国公路法》《中华人民共和国道路运输条例》等法律法规。严格落实党组理论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中心组学法制度，2024年开展党组理论学习中心组学法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次，开展党组书记带头讲法治课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次，全面提升工作人员法律意识及业务水平。二是带领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政治纪律和组织纪律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群众纪律和廉洁纪律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工作纪律和生活纪律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开展学习研讨，局党组成员结合各自学习和工作谈收获、列不足、明方向，坚持以上率下带领全局党员干部紧盯全年各项目标任务，严要求、守规矩、高标准履职尽责。</w:t>
      </w:r>
    </w:p>
    <w:p w14:paraId="7E4E7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3.多措并举，常抓不懈。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一是集体学习强交流。面向全体党员印制《党章党规党纪学习资料》1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本，发放至每位党员手中，依托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三会一课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主题党日等活动组织党员集中学习交流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。二是上好党课促领悟。为全体党员上《严格遵守政治纪律和组织纪律》《遵守工作纪律和生活纪律，做知行合一的明白人》的纪律党课2次，紧密联系工作实际做深入浅出的讲解，带领全局党员干部遵规守纪。三是观看视频重警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组织全体党员观看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区有关干部的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警示教育片，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用身边人身边事受警醒、明底线、知敬畏；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在全局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微信工作群中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各级纪检监察部门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公开通报的典型问题，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坚持做到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以案为鉴，警钟长鸣。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是聚焦专业强素质。通过组织集体学习《中华人民共和国民法典》《河南省农村公路条例》等法律法规，提高了全局工作人员的法律素养和运用法律指导业务工作能力。五是营造氛围宣传好。开展形式多样的普法宣传活动，利用局LED电子滚动显示屏常年播放法律宣传标语，在12.4国家宪法日和全国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宣传日当天，发放宣传单，使法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工作宣传深入人心。</w:t>
      </w:r>
    </w:p>
    <w:p w14:paraId="17EAD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4.依法行政，强化监督。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属地管理，积极配合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市交通运输局、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市道路运输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等上级部门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，加强对辖区物流企业安全生产工作的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政策宣传工作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全年累计发送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宣传单20余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执行权责清单。坚持清单之外无权力、法定职责必须为、法无授权不可为，确保清单制度落地见效；落实责任主体，严格责任追究，防止越位、缺位、错位；结合“放管服”改革，保障权力运行过程中依法办理、优化流程、规范有序、阳光公正。三是自觉接受监督。积极接受权力机关监督、民主监督、司法监督，广泛接受社会监督，及时回复群众提出的合理化建议、投诉和信访事项。</w:t>
      </w:r>
    </w:p>
    <w:p w14:paraId="66D7679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存在问题</w:t>
      </w:r>
    </w:p>
    <w:p w14:paraId="5FFF90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区交通局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建设方面做了一定的工作，依法行政的意识已经形成，依法行政行为逐步规范，依法行政水平逐步提高，但还存在一些问题和薄弱环节。主要表现在以下几个方面：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部分干部对法治创建工作认识不够，认为与自身无关，思想认识有待提升。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个别工作人员法律知识不够健全，业务水平有待提高，还需继续加强法律知识的学习，并学以致用，提升自身业务水平。</w:t>
      </w:r>
    </w:p>
    <w:p w14:paraId="06A1EE2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三、下一步打算</w:t>
      </w:r>
    </w:p>
    <w:p w14:paraId="10713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（一）提高政治站位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强化履职尽责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进一步提高站位，充分认识法治建设的重要性、紧迫性和现实性，强化党组法治建设主体责任、主要负责人第一责任，加强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思想政治、工作理论、行政执法学习，以学促干，带头示范，全面提升全局干部职工法治政府建设的自觉性和行动力。</w:t>
      </w:r>
    </w:p>
    <w:p w14:paraId="652DF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强化法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治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监督制约，规范行政行为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是健全重大行政决策集体研究制度，完善规范性文件制定，切实发挥法律顾问在重点工作、重大决策中的作用，不断提高“三重一大”制度在行政决策中的实用性、可操作性；二是全面推进政务公开，贯彻落实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政府信息公开条例》，坚持“以公开为常态、不公开为例外”原则，提高政务透明度，自觉接受社会和群众的监督。</w:t>
      </w:r>
    </w:p>
    <w:p w14:paraId="09542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做好法治宣传，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落实普法责任制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八五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普法规划，突出学习宣传党的二十大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二十届三中全会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精神和习近平法治思想，把领导干部和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全局人员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学法用法和重点内容普法“两手抓”，开展形式多样、富有特色的法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宣传活动，组织业务科室专业学习消防法、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农村公路建设法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、招投标法等，不断提升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机关全体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人员法治意识和法律水平，积极营造良好的法治环境。</w:t>
      </w:r>
    </w:p>
    <w:p w14:paraId="42948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6463F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4A06A1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7E32E9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CBB7B"/>
    <w:multiLevelType w:val="singleLevel"/>
    <w:tmpl w:val="3BFCBB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227C"/>
    <w:rsid w:val="023F0464"/>
    <w:rsid w:val="03483413"/>
    <w:rsid w:val="04E65979"/>
    <w:rsid w:val="052B4CCF"/>
    <w:rsid w:val="0BD25EA5"/>
    <w:rsid w:val="0C601702"/>
    <w:rsid w:val="0D647905"/>
    <w:rsid w:val="0DDA7292"/>
    <w:rsid w:val="0EA91691"/>
    <w:rsid w:val="0FA22032"/>
    <w:rsid w:val="100D394F"/>
    <w:rsid w:val="117F262B"/>
    <w:rsid w:val="118F54D6"/>
    <w:rsid w:val="13A75E69"/>
    <w:rsid w:val="153F002D"/>
    <w:rsid w:val="16783AEC"/>
    <w:rsid w:val="17176EEC"/>
    <w:rsid w:val="1B6F3710"/>
    <w:rsid w:val="1CE912A0"/>
    <w:rsid w:val="1D012A8E"/>
    <w:rsid w:val="1F9F033C"/>
    <w:rsid w:val="209459C7"/>
    <w:rsid w:val="214967B1"/>
    <w:rsid w:val="2221328A"/>
    <w:rsid w:val="22372AAE"/>
    <w:rsid w:val="23F549CE"/>
    <w:rsid w:val="24305A06"/>
    <w:rsid w:val="252C08C4"/>
    <w:rsid w:val="26543C2E"/>
    <w:rsid w:val="27D05536"/>
    <w:rsid w:val="28C52BC1"/>
    <w:rsid w:val="295E5F46"/>
    <w:rsid w:val="2C9A4365"/>
    <w:rsid w:val="31A45F57"/>
    <w:rsid w:val="32920BCB"/>
    <w:rsid w:val="33AF6948"/>
    <w:rsid w:val="35246EC1"/>
    <w:rsid w:val="3C3722E7"/>
    <w:rsid w:val="3E524A9F"/>
    <w:rsid w:val="442B227C"/>
    <w:rsid w:val="44BC0EC5"/>
    <w:rsid w:val="452627E2"/>
    <w:rsid w:val="456B4699"/>
    <w:rsid w:val="47A3636C"/>
    <w:rsid w:val="4AD41253"/>
    <w:rsid w:val="4CF340E2"/>
    <w:rsid w:val="502C1453"/>
    <w:rsid w:val="546A300E"/>
    <w:rsid w:val="5C8C51C9"/>
    <w:rsid w:val="5CA6628A"/>
    <w:rsid w:val="5D186A5C"/>
    <w:rsid w:val="5D290C69"/>
    <w:rsid w:val="5F556E02"/>
    <w:rsid w:val="608D6230"/>
    <w:rsid w:val="60E2185B"/>
    <w:rsid w:val="623A3FEB"/>
    <w:rsid w:val="66173D55"/>
    <w:rsid w:val="662B3A96"/>
    <w:rsid w:val="67E20393"/>
    <w:rsid w:val="6AF91C6B"/>
    <w:rsid w:val="6B113469"/>
    <w:rsid w:val="6B2036AC"/>
    <w:rsid w:val="6DB30807"/>
    <w:rsid w:val="6EC1476E"/>
    <w:rsid w:val="6EF01F0A"/>
    <w:rsid w:val="709F5073"/>
    <w:rsid w:val="70AE3508"/>
    <w:rsid w:val="71136141"/>
    <w:rsid w:val="7130216F"/>
    <w:rsid w:val="7AE069B4"/>
    <w:rsid w:val="7D4C0330"/>
    <w:rsid w:val="7E2272E3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" w:hAnsi="仿宋" w:eastAsia="仿宋_GB2312" w:cs="仿宋"/>
      <w:kern w:val="0"/>
      <w:lang w:eastAsia="en-US"/>
    </w:rPr>
  </w:style>
  <w:style w:type="paragraph" w:styleId="4">
    <w:name w:val="Body Text First Indent 2"/>
    <w:basedOn w:val="5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仿宋" w:hAnsi="仿宋" w:eastAsia="仿宋_GB2312" w:cs="仿宋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2154</Words>
  <Characters>2176</Characters>
  <Lines>0</Lines>
  <Paragraphs>0</Paragraphs>
  <TotalTime>2</TotalTime>
  <ScaleCrop>false</ScaleCrop>
  <LinksUpToDate>false</LinksUpToDate>
  <CharactersWithSpaces>2177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2025-01-02T08:10:00Z</dcterms:created>
  <dc:creator>Administrator</dc:creator>
  <cp:lastModifiedBy>七安</cp:lastModifiedBy>
  <cp:lastPrinted>2025-01-16T02:41:00Z</cp:lastPrinted>
  <dcterms:modified xsi:type="dcterms:W3CDTF">2025-04-01T02:11:11Z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742D240E03694209A1C508F750CE2386_13</vt:lpwstr>
  </property>
  <property fmtid="{D5CDD505-2E9C-101B-9397-08002B2CF9AE}" pid="4" name="KSOTemplateDocerSaveRecord">
    <vt:lpwstr>eyJoZGlkIjoiMWE0MTc3YjMwM2E3NjRjYTEwOTcwMTIzYzA1YjEyNWUiLCJ1c2VySWQiOiIxMDIzNDIyMDA5In0=</vt:lpwstr>
  </property>
</Properties>
</file>