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C049">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中站区</w:t>
      </w:r>
      <w:r>
        <w:rPr>
          <w:rFonts w:hint="eastAsia" w:ascii="方正小标宋简体" w:hAnsi="方正小标宋简体" w:eastAsia="方正小标宋简体" w:cs="方正小标宋简体"/>
          <w:sz w:val="44"/>
          <w:szCs w:val="44"/>
        </w:rPr>
        <w:t>冯封街道</w:t>
      </w:r>
      <w:r>
        <w:rPr>
          <w:rFonts w:hint="eastAsia" w:ascii="方正小标宋简体" w:hAnsi="方正小标宋简体" w:eastAsia="方正小标宋简体" w:cs="方正小标宋简体"/>
          <w:sz w:val="44"/>
          <w:szCs w:val="44"/>
          <w:lang w:eastAsia="zh-CN"/>
        </w:rPr>
        <w:t>办事处</w:t>
      </w:r>
    </w:p>
    <w:p w14:paraId="2C737536">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2024年度</w:t>
      </w:r>
      <w:r>
        <w:rPr>
          <w:rFonts w:hint="eastAsia" w:ascii="方正小标宋简体" w:hAnsi="方正小标宋简体" w:eastAsia="方正小标宋简体" w:cs="方正小标宋简体"/>
          <w:sz w:val="44"/>
          <w:szCs w:val="44"/>
          <w:lang w:eastAsia="zh-CN"/>
        </w:rPr>
        <w:t>法治政府建设工作报告</w:t>
      </w:r>
    </w:p>
    <w:p w14:paraId="6CAC7E89">
      <w:pPr>
        <w:rPr>
          <w:rFonts w:hint="eastAsia"/>
        </w:rPr>
      </w:pPr>
    </w:p>
    <w:p w14:paraId="31593FB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年，冯封街道</w:t>
      </w:r>
      <w:r>
        <w:rPr>
          <w:rFonts w:hint="eastAsia" w:ascii="仿宋_GB2312" w:hAnsi="仿宋_GB2312" w:eastAsia="仿宋_GB2312" w:cs="仿宋_GB2312"/>
          <w:sz w:val="32"/>
          <w:szCs w:val="32"/>
          <w:lang w:eastAsia="zh-CN"/>
        </w:rPr>
        <w:t>办事处</w:t>
      </w:r>
      <w:r>
        <w:rPr>
          <w:rFonts w:hint="eastAsia" w:ascii="仿宋_GB2312" w:hAnsi="仿宋_GB2312" w:eastAsia="仿宋_GB2312" w:cs="仿宋_GB2312"/>
          <w:sz w:val="32"/>
          <w:szCs w:val="32"/>
          <w:lang w:val="en-US" w:eastAsia="zh-CN"/>
        </w:rPr>
        <w:t>紧紧围绕区委、区政府的工作要求</w:t>
      </w:r>
      <w:r>
        <w:rPr>
          <w:rFonts w:hint="eastAsia" w:ascii="仿宋_GB2312" w:hAnsi="仿宋_GB2312" w:eastAsia="仿宋_GB2312" w:cs="仿宋_GB2312"/>
          <w:sz w:val="32"/>
          <w:szCs w:val="32"/>
        </w:rPr>
        <w:t>，全面贯彻</w:t>
      </w:r>
      <w:r>
        <w:rPr>
          <w:rFonts w:hint="eastAsia" w:ascii="仿宋_GB2312" w:hAnsi="仿宋_GB2312" w:eastAsia="仿宋_GB2312" w:cs="仿宋_GB2312"/>
          <w:sz w:val="32"/>
          <w:szCs w:val="32"/>
          <w:lang w:val="en-US" w:eastAsia="zh-CN"/>
        </w:rPr>
        <w:t>落实</w:t>
      </w:r>
      <w:r>
        <w:rPr>
          <w:rFonts w:hint="eastAsia" w:ascii="仿宋_GB2312" w:hAnsi="仿宋_GB2312" w:eastAsia="仿宋_GB2312" w:cs="仿宋_GB2312"/>
          <w:sz w:val="32"/>
          <w:szCs w:val="32"/>
          <w:lang w:eastAsia="zh-CN"/>
        </w:rPr>
        <w:t>推进依法治国战略部署，</w:t>
      </w:r>
      <w:r>
        <w:rPr>
          <w:rFonts w:hint="eastAsia" w:ascii="仿宋_GB2312" w:hAnsi="仿宋_GB2312" w:eastAsia="仿宋_GB2312" w:cs="仿宋_GB2312"/>
          <w:sz w:val="32"/>
          <w:szCs w:val="32"/>
        </w:rPr>
        <w:t>加快推进法治政府建设步伐，团结带领全街道广大党员干部群众，统筹推进经济社会发展，坚持在发展中补齐民生短板，确保今年各项目标任务落到实处。</w:t>
      </w:r>
      <w:r>
        <w:rPr>
          <w:rFonts w:hint="eastAsia" w:ascii="仿宋_GB2312" w:hAnsi="仿宋_GB2312" w:eastAsia="仿宋_GB2312" w:cs="仿宋_GB2312"/>
          <w:sz w:val="32"/>
          <w:szCs w:val="32"/>
          <w:lang w:eastAsia="zh-CN"/>
        </w:rPr>
        <w:t>现将</w:t>
      </w:r>
      <w:r>
        <w:rPr>
          <w:rFonts w:hint="eastAsia" w:ascii="仿宋_GB2312" w:hAnsi="仿宋_GB2312" w:eastAsia="仿宋_GB2312" w:cs="仿宋_GB2312"/>
          <w:sz w:val="32"/>
          <w:szCs w:val="32"/>
          <w:lang w:val="en-US" w:eastAsia="zh-CN"/>
        </w:rPr>
        <w:t>2024年全年法治建设工作开展情况汇报如下：</w:t>
      </w:r>
    </w:p>
    <w:p w14:paraId="20ADDA37">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提高政治站位，压实法治政府建设主体责任</w:t>
      </w:r>
    </w:p>
    <w:p w14:paraId="28869B1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健全领导机制。</w:t>
      </w:r>
      <w:r>
        <w:rPr>
          <w:rFonts w:hint="eastAsia" w:ascii="仿宋" w:hAnsi="仿宋" w:eastAsia="仿宋" w:cs="仿宋"/>
          <w:b w:val="0"/>
          <w:bCs w:val="0"/>
          <w:sz w:val="32"/>
          <w:szCs w:val="32"/>
          <w:lang w:val="en-US" w:eastAsia="zh-CN"/>
        </w:rPr>
        <w:t>党政主要负责人严格履行推进法治建设第一责任人职责，</w:t>
      </w:r>
      <w:r>
        <w:rPr>
          <w:rFonts w:hint="eastAsia" w:ascii="仿宋_GB2312" w:hAnsi="仿宋_GB2312" w:eastAsia="仿宋_GB2312" w:cs="仿宋_GB2312"/>
          <w:sz w:val="32"/>
          <w:szCs w:val="32"/>
        </w:rPr>
        <w:t>多次在</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党工委、办事处会议上听取法治</w:t>
      </w:r>
      <w:r>
        <w:rPr>
          <w:rFonts w:hint="eastAsia" w:ascii="仿宋_GB2312" w:hAnsi="仿宋_GB2312" w:eastAsia="仿宋_GB2312" w:cs="仿宋_GB2312"/>
          <w:sz w:val="32"/>
          <w:szCs w:val="32"/>
          <w:lang w:eastAsia="zh-CN"/>
        </w:rPr>
        <w:t>政府建设</w:t>
      </w:r>
      <w:r>
        <w:rPr>
          <w:rFonts w:hint="eastAsia" w:ascii="仿宋_GB2312" w:hAnsi="仿宋_GB2312" w:eastAsia="仿宋_GB2312" w:cs="仿宋_GB2312"/>
          <w:sz w:val="32"/>
          <w:szCs w:val="32"/>
        </w:rPr>
        <w:t>工作汇报，着力解决在法治政府建设中遇到的难点问题，做到法治建设重要工作亲自部署、重点环节亲自协调、重要任务亲自督办，充分发挥党工委在推进法治政府建设中的领导核心作用。</w:t>
      </w:r>
    </w:p>
    <w:p w14:paraId="0E4F727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（二）精心组织部署。</w:t>
      </w:r>
      <w:r>
        <w:rPr>
          <w:rFonts w:hint="eastAsia" w:ascii="仿宋_GB2312" w:hAnsi="仿宋_GB2312" w:eastAsia="仿宋_GB2312" w:cs="仿宋_GB2312"/>
          <w:sz w:val="32"/>
          <w:szCs w:val="32"/>
        </w:rPr>
        <w:t>围绕年度中站区依法治区工作要点，结合我街道中心工作，统筹部署</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全年法治政府建设工作。制定《202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年冯封街道依法治街工作要点》，明确各科室的分工，确保依法治街工作在各科室真正落</w:t>
      </w:r>
      <w:r>
        <w:rPr>
          <w:rFonts w:hint="eastAsia" w:ascii="仿宋_GB2312" w:hAnsi="仿宋_GB2312" w:eastAsia="仿宋_GB2312" w:cs="仿宋_GB2312"/>
          <w:sz w:val="32"/>
          <w:szCs w:val="32"/>
          <w:lang w:eastAsia="zh-CN"/>
        </w:rPr>
        <w:t>到实处。</w:t>
      </w:r>
    </w:p>
    <w:p w14:paraId="1350C61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（三）强化法治宣传。</w:t>
      </w:r>
      <w:r>
        <w:rPr>
          <w:rFonts w:hint="eastAsia" w:ascii="仿宋_GB2312" w:hAnsi="仿宋_GB2312" w:eastAsia="仿宋_GB2312" w:cs="仿宋_GB2312"/>
          <w:sz w:val="32"/>
          <w:szCs w:val="32"/>
        </w:rPr>
        <w:t>街</w:t>
      </w:r>
      <w:r>
        <w:rPr>
          <w:rFonts w:hint="eastAsia" w:ascii="仿宋_GB2312" w:hAnsi="仿宋_GB2312" w:eastAsia="仿宋_GB2312" w:cs="仿宋_GB2312"/>
          <w:sz w:val="32"/>
          <w:szCs w:val="32"/>
          <w:lang w:eastAsia="zh-CN"/>
        </w:rPr>
        <w:t>道</w:t>
      </w:r>
      <w:r>
        <w:rPr>
          <w:rFonts w:hint="eastAsia" w:ascii="仿宋_GB2312" w:hAnsi="仿宋_GB2312" w:eastAsia="仿宋_GB2312" w:cs="仿宋_GB2312"/>
          <w:sz w:val="32"/>
          <w:szCs w:val="32"/>
        </w:rPr>
        <w:t>党工委、办事处多次传达学习习近平总书记关于“切实实施民法典”的重要讲话精神、《习近平谈治国理政》，及其他</w:t>
      </w:r>
      <w:r>
        <w:rPr>
          <w:rFonts w:hint="eastAsia" w:ascii="仿宋_GB2312" w:hAnsi="仿宋_GB2312" w:eastAsia="仿宋_GB2312" w:cs="仿宋_GB2312"/>
          <w:sz w:val="32"/>
          <w:szCs w:val="32"/>
          <w:lang w:val="en-US" w:eastAsia="zh-CN"/>
        </w:rPr>
        <w:t>关于</w:t>
      </w:r>
      <w:r>
        <w:rPr>
          <w:rFonts w:hint="eastAsia" w:ascii="仿宋_GB2312" w:hAnsi="仿宋_GB2312" w:eastAsia="仿宋_GB2312" w:cs="仿宋_GB2312"/>
          <w:sz w:val="32"/>
          <w:szCs w:val="32"/>
        </w:rPr>
        <w:t>法治建设的重要论述和重要讲话精神。组织人员积极参加“法</w:t>
      </w:r>
      <w:r>
        <w:rPr>
          <w:rFonts w:hint="eastAsia" w:ascii="仿宋_GB2312" w:hAnsi="仿宋_GB2312" w:eastAsia="仿宋_GB2312" w:cs="仿宋_GB2312"/>
          <w:sz w:val="32"/>
          <w:szCs w:val="32"/>
          <w:lang w:val="en-US" w:eastAsia="zh-CN"/>
        </w:rPr>
        <w:t>治</w:t>
      </w:r>
      <w:r>
        <w:rPr>
          <w:rFonts w:hint="eastAsia" w:ascii="仿宋_GB2312" w:hAnsi="仿宋_GB2312" w:eastAsia="仿宋_GB2312" w:cs="仿宋_GB2312"/>
          <w:sz w:val="32"/>
          <w:szCs w:val="32"/>
        </w:rPr>
        <w:t>建设”专题法治讲座和行政应诉工作专题培训会，组织人员积极参加“法治建设”专题法治讲座和行政应诉工作专题培训会，并组织全街公职人员参加学法考试，通过率达到了100%。干部队伍法治思维和依法行政能力明显增强。</w:t>
      </w:r>
    </w:p>
    <w:p w14:paraId="2E190B9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二、坚持科学民主决策，提高依法行政水平</w:t>
      </w:r>
    </w:p>
    <w:p w14:paraId="34F6548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强化行政决策合法性审查</w:t>
      </w:r>
      <w:r>
        <w:rPr>
          <w:rFonts w:hint="eastAsia" w:ascii="仿宋_GB2312" w:hAnsi="仿宋_GB2312" w:eastAsia="仿宋_GB2312" w:cs="仿宋_GB2312"/>
          <w:sz w:val="32"/>
          <w:szCs w:val="32"/>
        </w:rPr>
        <w:t>。街道办事处作出重大决策前均提交冯封司法所会同街道聘请的法律顾问进行合法性审查。严格行政规范性文件监管，切实履行行政规范性文件制定、修订、废止程序，配合区政府完成涉及民法典的行政规范性文件专项清理工作。</w:t>
      </w:r>
    </w:p>
    <w:p w14:paraId="2892BCA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深入推进政务公开。</w:t>
      </w:r>
      <w:r>
        <w:rPr>
          <w:rFonts w:hint="eastAsia" w:ascii="仿宋_GB2312" w:hAnsi="仿宋_GB2312" w:eastAsia="仿宋_GB2312" w:cs="仿宋_GB2312"/>
          <w:sz w:val="32"/>
          <w:szCs w:val="32"/>
        </w:rPr>
        <w:t>按照《中华人民共和国政府信息公开条例》及中站区相关规定，我街道进一步健全</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信息公开工作制度，加大政府信息公开力度，多渠道及时公布各类政府信息与工作动态。近年来，主动公开政府信息</w:t>
      </w: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rPr>
        <w:t>条，其中动态类信息4</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条、行政职权类信息（包括行政处罚、行政强制等）</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条、财政预决算信息</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条、其他工作信息</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 xml:space="preserve">条。　　          </w:t>
      </w:r>
    </w:p>
    <w:p w14:paraId="7442254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w:t>
      </w:r>
      <w:r>
        <w:rPr>
          <w:rFonts w:hint="eastAsia" w:ascii="黑体" w:hAnsi="黑体" w:eastAsia="黑体" w:cs="黑体"/>
          <w:sz w:val="32"/>
          <w:szCs w:val="32"/>
        </w:rPr>
        <w:t>优化法治营商环境，助力经济发展再上新台阶</w:t>
      </w:r>
    </w:p>
    <w:p w14:paraId="2AA14DB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抓重点强举措，做好企业服务工作。积极兑现“不跑少跑、一次办好”服务</w:t>
      </w:r>
      <w:r>
        <w:rPr>
          <w:rFonts w:hint="eastAsia" w:ascii="仿宋_GB2312" w:hAnsi="仿宋_GB2312" w:eastAsia="仿宋_GB2312" w:cs="仿宋_GB2312"/>
          <w:sz w:val="32"/>
          <w:szCs w:val="32"/>
          <w:lang w:val="en-US" w:eastAsia="zh-CN"/>
        </w:rPr>
        <w:t>承诺</w:t>
      </w:r>
      <w:r>
        <w:rPr>
          <w:rFonts w:hint="eastAsia" w:ascii="仿宋_GB2312" w:hAnsi="仿宋_GB2312" w:eastAsia="仿宋_GB2312" w:cs="仿宋_GB2312"/>
          <w:sz w:val="32"/>
          <w:szCs w:val="32"/>
        </w:rPr>
        <w:t>，严格执行一站式办理工作，一次性告知其所办理事项的依据、时限、程序、所需材料、相关手续等全部内容。落实惠企政策，全年帮助补贴。</w:t>
      </w:r>
    </w:p>
    <w:p w14:paraId="0385736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w:t>
      </w:r>
      <w:r>
        <w:rPr>
          <w:rFonts w:hint="eastAsia" w:ascii="黑体" w:hAnsi="黑体" w:eastAsia="黑体" w:cs="黑体"/>
          <w:sz w:val="32"/>
          <w:szCs w:val="32"/>
        </w:rPr>
        <w:t>坚持共建共治共享，社会治理取得新突破</w:t>
      </w:r>
    </w:p>
    <w:p w14:paraId="428549F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健全矛盾纠纷多元化解机制</w:t>
      </w:r>
      <w:r>
        <w:rPr>
          <w:rFonts w:hint="eastAsia" w:ascii="仿宋_GB2312" w:hAnsi="仿宋_GB2312" w:eastAsia="仿宋_GB2312" w:cs="仿宋_GB2312"/>
          <w:sz w:val="32"/>
          <w:szCs w:val="32"/>
        </w:rPr>
        <w:t>。坚持和发展新时代“枫桥经验”，组建具有</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鲜明特色的“七彩雪莲”群防共治队伍，街道为队伍配发统一标识</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服装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目前由“七彩雪莲”群防共治队伍组织发起活动</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次，共</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920人次参与。积极发挥街道法律公共服务站平台与综治中心的联动作用，实现小事不出村社、大事不出街道，最大化提前防范化解纠纷隐患。我们成立了冯封法律事务调解室，为社会公众提供便捷、高效、可选择的纠纷化解渠道，并探索信访纠纷调诉“直通车”模式，旨在打造信访矛盾纠纷的“终结站”。　</w:t>
      </w:r>
    </w:p>
    <w:p w14:paraId="39E6E65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落实重点领域治理。</w:t>
      </w:r>
      <w:r>
        <w:rPr>
          <w:rFonts w:hint="eastAsia" w:ascii="仿宋_GB2312" w:hAnsi="仿宋_GB2312" w:eastAsia="仿宋_GB2312" w:cs="仿宋_GB2312"/>
          <w:sz w:val="32"/>
          <w:szCs w:val="32"/>
        </w:rPr>
        <w:t>严打黑恶违法犯罪，开展治安重点整治针对被市挂牌整治的治安突出问题，我们制定了社会治安重点地区综合治理工作方案，并明确了整治任务分工、时间节点和人财物的大力保障。加大宣传力度，使重点整治和防诈骗深入社区人心，营造了良好氛围。强化涉毒问题整治，积极开展创建全民禁毒工作，强力打击毒品违法犯罪，对辖内</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家物流寄递企业开展常态化管控。</w:t>
      </w:r>
    </w:p>
    <w:p w14:paraId="3600F2B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法治服务复工复产。</w:t>
      </w:r>
      <w:r>
        <w:rPr>
          <w:rFonts w:hint="eastAsia" w:ascii="仿宋_GB2312" w:hAnsi="仿宋_GB2312" w:eastAsia="仿宋_GB2312" w:cs="仿宋_GB2312"/>
          <w:sz w:val="32"/>
          <w:szCs w:val="32"/>
        </w:rPr>
        <w:t>为加快推动企业安全有序复工复产，我街道多措并举落实复工前</w:t>
      </w:r>
      <w:r>
        <w:rPr>
          <w:rFonts w:hint="eastAsia" w:ascii="仿宋_GB2312" w:hAnsi="仿宋_GB2312" w:eastAsia="仿宋_GB2312" w:cs="仿宋_GB2312"/>
          <w:sz w:val="32"/>
          <w:szCs w:val="32"/>
          <w:lang w:val="en-US" w:eastAsia="zh-CN"/>
        </w:rPr>
        <w:t>安全</w:t>
      </w:r>
      <w:r>
        <w:rPr>
          <w:rFonts w:hint="eastAsia" w:ascii="仿宋_GB2312" w:hAnsi="仿宋_GB2312" w:eastAsia="仿宋_GB2312" w:cs="仿宋_GB2312"/>
          <w:sz w:val="32"/>
          <w:szCs w:val="32"/>
        </w:rPr>
        <w:t>指导。通过设立专窗和线上指导，为企业提供复工咨询指引。通过向辖</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内复工企业</w:t>
      </w:r>
      <w:r>
        <w:rPr>
          <w:rFonts w:hint="eastAsia" w:ascii="仿宋_GB2312" w:hAnsi="仿宋_GB2312" w:eastAsia="仿宋_GB2312" w:cs="仿宋_GB2312"/>
          <w:sz w:val="32"/>
          <w:szCs w:val="32"/>
          <w:lang w:val="en-US" w:eastAsia="zh-CN"/>
        </w:rPr>
        <w:t>进行督导检查。</w:t>
      </w:r>
      <w:r>
        <w:rPr>
          <w:rFonts w:hint="eastAsia" w:ascii="仿宋_GB2312" w:hAnsi="仿宋_GB2312" w:eastAsia="仿宋_GB2312" w:cs="仿宋_GB2312"/>
          <w:sz w:val="32"/>
          <w:szCs w:val="32"/>
        </w:rPr>
        <w:t>根据《中站区复工复产政策措施》帮助企业将复工复产工作落到实处。通过办企共同努力</w:t>
      </w:r>
      <w:r>
        <w:rPr>
          <w:rFonts w:hint="eastAsia" w:ascii="仿宋_GB2312" w:hAnsi="仿宋_GB2312" w:eastAsia="仿宋_GB2312" w:cs="仿宋_GB2312"/>
          <w:sz w:val="32"/>
          <w:szCs w:val="32"/>
          <w:lang w:val="en-US" w:eastAsia="zh-CN"/>
        </w:rPr>
        <w:t>完成</w:t>
      </w:r>
      <w:r>
        <w:rPr>
          <w:rFonts w:hint="eastAsia" w:ascii="仿宋_GB2312" w:hAnsi="仿宋_GB2312" w:eastAsia="仿宋_GB2312" w:cs="仿宋_GB2312"/>
          <w:sz w:val="32"/>
          <w:szCs w:val="32"/>
        </w:rPr>
        <w:t>复工复产验收</w:t>
      </w:r>
      <w:r>
        <w:rPr>
          <w:rFonts w:hint="eastAsia" w:ascii="仿宋_GB2312" w:hAnsi="仿宋_GB2312" w:eastAsia="仿宋_GB2312" w:cs="仿宋_GB2312"/>
          <w:sz w:val="32"/>
          <w:szCs w:val="32"/>
          <w:lang w:val="en-US" w:eastAsia="zh-CN"/>
        </w:rPr>
        <w:t>的3</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均已正式生产运营。</w:t>
      </w:r>
    </w:p>
    <w:p w14:paraId="482BEA8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w:t>
      </w:r>
      <w:r>
        <w:rPr>
          <w:rFonts w:hint="eastAsia" w:ascii="黑体" w:hAnsi="黑体" w:eastAsia="黑体" w:cs="黑体"/>
          <w:sz w:val="32"/>
          <w:szCs w:val="32"/>
          <w:lang w:val="en-US" w:eastAsia="zh-CN"/>
        </w:rPr>
        <w:t>五</w:t>
      </w:r>
      <w:r>
        <w:rPr>
          <w:rFonts w:hint="eastAsia" w:ascii="黑体" w:hAnsi="黑体" w:eastAsia="黑体" w:cs="黑体"/>
          <w:sz w:val="32"/>
          <w:szCs w:val="32"/>
          <w:lang w:eastAsia="zh-CN"/>
        </w:rPr>
        <w:t>、</w:t>
      </w:r>
      <w:r>
        <w:rPr>
          <w:rFonts w:hint="eastAsia" w:ascii="黑体" w:hAnsi="黑体" w:eastAsia="黑体" w:cs="黑体"/>
          <w:sz w:val="32"/>
          <w:szCs w:val="32"/>
        </w:rPr>
        <w:t>健全执法体制，推进规范公正文明执法</w:t>
      </w:r>
    </w:p>
    <w:p w14:paraId="1990C17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推进综合行政执法改革。</w:t>
      </w:r>
      <w:r>
        <w:rPr>
          <w:rFonts w:hint="eastAsia" w:ascii="仿宋_GB2312" w:hAnsi="仿宋_GB2312" w:eastAsia="仿宋_GB2312" w:cs="仿宋_GB2312"/>
          <w:sz w:val="32"/>
          <w:szCs w:val="32"/>
        </w:rPr>
        <w:t>按照焦作市中站区人民政府冯封街道办事处职能配置、内设机构和人员编制规定的要求，我街道成立了综合行政执法委员会，下设综合行政</w:t>
      </w:r>
      <w:r>
        <w:rPr>
          <w:rFonts w:hint="eastAsia" w:ascii="仿宋_GB2312" w:hAnsi="仿宋_GB2312" w:eastAsia="仿宋_GB2312" w:cs="仿宋_GB2312"/>
          <w:sz w:val="32"/>
          <w:szCs w:val="32"/>
          <w:lang w:val="en-US" w:eastAsia="zh-CN"/>
        </w:rPr>
        <w:t>执法</w:t>
      </w:r>
      <w:r>
        <w:rPr>
          <w:rFonts w:hint="eastAsia" w:ascii="仿宋_GB2312" w:hAnsi="仿宋_GB2312" w:eastAsia="仿宋_GB2312" w:cs="仿宋_GB2312"/>
          <w:sz w:val="32"/>
          <w:szCs w:val="32"/>
        </w:rPr>
        <w:t>办公室（综合行政执法队），统筹负责辖区综合行政执法工作，健全统一指挥协调的联合执法机制。</w:t>
      </w:r>
    </w:p>
    <w:p w14:paraId="5EE5DC8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全面落实行政执法三项制度。</w:t>
      </w:r>
      <w:r>
        <w:rPr>
          <w:rFonts w:hint="eastAsia" w:ascii="仿宋_GB2312" w:hAnsi="仿宋_GB2312" w:eastAsia="仿宋_GB2312" w:cs="仿宋_GB2312"/>
          <w:sz w:val="32"/>
          <w:szCs w:val="32"/>
        </w:rPr>
        <w:t>我街道严格按照行政法规组织开展行政执法工作，执法部门规范完善执法流程，严格落实行政执法监督，全面推开行政执法公示、行政执法全过程记录和重大执法决定法制审核工作。实现两个制度100%全覆盖。</w:t>
      </w:r>
    </w:p>
    <w:p w14:paraId="33443FE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规范行政执法人员管理。</w:t>
      </w:r>
      <w:r>
        <w:rPr>
          <w:rFonts w:hint="eastAsia" w:ascii="仿宋_GB2312" w:hAnsi="仿宋_GB2312" w:eastAsia="仿宋_GB2312" w:cs="仿宋_GB2312"/>
          <w:sz w:val="32"/>
          <w:szCs w:val="32"/>
        </w:rPr>
        <w:t>认真落实中站区行政执法人员守则，积极防范和处理行政执法违规行为。严格落实行政执法人员资格管理制度。　　</w:t>
      </w:r>
    </w:p>
    <w:p w14:paraId="50AB85F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、存在的问题</w:t>
      </w:r>
    </w:p>
    <w:p w14:paraId="27844D0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年，我街道法治政府建设取得了一定成绩</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但与新时代全面依法治国要求和建设法治政府目标相比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还有一定差距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行政应诉水平有较大提升空间。</w:t>
      </w:r>
    </w:p>
    <w:p w14:paraId="73B3ADC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lang w:eastAsia="zh-CN"/>
        </w:rPr>
        <w:t>、</w:t>
      </w:r>
      <w:r>
        <w:rPr>
          <w:rFonts w:hint="eastAsia" w:ascii="黑体" w:hAnsi="黑体" w:eastAsia="黑体" w:cs="黑体"/>
          <w:sz w:val="32"/>
          <w:szCs w:val="32"/>
        </w:rPr>
        <w:t>202</w:t>
      </w:r>
      <w:r>
        <w:rPr>
          <w:rFonts w:hint="eastAsia" w:ascii="黑体" w:hAnsi="黑体" w:eastAsia="黑体" w:cs="黑体"/>
          <w:sz w:val="32"/>
          <w:szCs w:val="32"/>
          <w:lang w:val="en-US" w:eastAsia="zh-CN"/>
        </w:rPr>
        <w:t>5</w:t>
      </w:r>
      <w:r>
        <w:rPr>
          <w:rFonts w:hint="eastAsia" w:ascii="黑体" w:hAnsi="黑体" w:eastAsia="黑体" w:cs="黑体"/>
          <w:sz w:val="32"/>
          <w:szCs w:val="32"/>
        </w:rPr>
        <w:t>年工作计划</w:t>
      </w:r>
    </w:p>
    <w:p w14:paraId="7BF5801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冯封街道将坚持以习近平总书记全面依法治国新理念新思想新战略为指导，深入贯彻党的</w:t>
      </w:r>
      <w:r>
        <w:rPr>
          <w:rFonts w:hint="eastAsia" w:ascii="仿宋_GB2312" w:hAnsi="仿宋_GB2312" w:eastAsia="仿宋_GB2312" w:cs="仿宋_GB2312"/>
          <w:sz w:val="32"/>
          <w:szCs w:val="32"/>
          <w:lang w:eastAsia="zh-CN"/>
        </w:rPr>
        <w:t>二十</w:t>
      </w:r>
      <w:r>
        <w:rPr>
          <w:rFonts w:hint="eastAsia" w:ascii="仿宋_GB2312" w:hAnsi="仿宋_GB2312" w:eastAsia="仿宋_GB2312" w:cs="仿宋_GB2312"/>
          <w:sz w:val="32"/>
          <w:szCs w:val="32"/>
        </w:rPr>
        <w:t>大精神和习近平总书记在中央全面依法治国工作会议上的重要讲话精神，强化法治思维，深化法治工作，推动法治政府建设</w:t>
      </w:r>
      <w:r>
        <w:rPr>
          <w:rFonts w:hint="eastAsia" w:ascii="仿宋_GB2312" w:hAnsi="仿宋_GB2312" w:eastAsia="仿宋_GB2312" w:cs="仿宋_GB2312"/>
          <w:sz w:val="32"/>
          <w:szCs w:val="32"/>
          <w:lang w:val="en-US" w:eastAsia="zh-CN"/>
        </w:rPr>
        <w:t>迈</w:t>
      </w:r>
      <w:r>
        <w:rPr>
          <w:rFonts w:hint="eastAsia" w:ascii="仿宋_GB2312" w:hAnsi="仿宋_GB2312" w:eastAsia="仿宋_GB2312" w:cs="仿宋_GB2312"/>
          <w:sz w:val="32"/>
          <w:szCs w:val="32"/>
        </w:rPr>
        <w:t>上新台阶。</w:t>
      </w:r>
      <w:r>
        <w:rPr>
          <w:rFonts w:hint="eastAsia" w:ascii="仿宋_GB2312" w:hAnsi="仿宋_GB2312" w:eastAsia="仿宋_GB2312" w:cs="仿宋_GB2312"/>
          <w:sz w:val="32"/>
          <w:szCs w:val="32"/>
          <w:lang w:val="en-US" w:eastAsia="zh-CN"/>
        </w:rPr>
        <w:t xml:space="preserve">    </w:t>
      </w:r>
    </w:p>
    <w:p w14:paraId="20C37A4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一是加强统筹规划。</w:t>
      </w:r>
      <w:r>
        <w:rPr>
          <w:rFonts w:hint="eastAsia" w:ascii="仿宋_GB2312" w:hAnsi="仿宋_GB2312" w:eastAsia="仿宋_GB2312" w:cs="仿宋_GB2312"/>
          <w:sz w:val="32"/>
          <w:szCs w:val="32"/>
        </w:rPr>
        <w:t>落实党政主要负责人履行推进法治建设第一责任人职责，切实将思想统一到全面依法治街的部署上来。</w:t>
      </w:r>
    </w:p>
    <w:p w14:paraId="22A8BAA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二是全面优化营商环境。</w:t>
      </w:r>
      <w:r>
        <w:rPr>
          <w:rFonts w:hint="eastAsia" w:ascii="仿宋_GB2312" w:hAnsi="仿宋_GB2312" w:eastAsia="仿宋_GB2312" w:cs="仿宋_GB2312"/>
          <w:sz w:val="32"/>
          <w:szCs w:val="32"/>
          <w:lang w:val="en-US" w:eastAsia="zh-CN"/>
        </w:rPr>
        <w:t>进一步</w:t>
      </w:r>
      <w:r>
        <w:rPr>
          <w:rFonts w:hint="eastAsia" w:ascii="仿宋_GB2312" w:hAnsi="仿宋_GB2312" w:eastAsia="仿宋_GB2312" w:cs="仿宋_GB2312"/>
          <w:sz w:val="32"/>
          <w:szCs w:val="32"/>
        </w:rPr>
        <w:t>加快转变政府职能，提升政务服务效能。</w:t>
      </w:r>
    </w:p>
    <w:p w14:paraId="5EA7DFB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三是规范行政执法行为。</w:t>
      </w:r>
      <w:r>
        <w:rPr>
          <w:rFonts w:hint="eastAsia" w:ascii="仿宋_GB2312" w:hAnsi="仿宋_GB2312" w:eastAsia="仿宋_GB2312" w:cs="仿宋_GB2312"/>
          <w:sz w:val="32"/>
          <w:szCs w:val="32"/>
        </w:rPr>
        <w:t>有序推进街道综合行政执法工作，</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严格落实行政执法三项制度。</w:t>
      </w:r>
    </w:p>
    <w:p w14:paraId="51A024F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p>
    <w:p w14:paraId="049D551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3446B"/>
    <w:multiLevelType w:val="singleLevel"/>
    <w:tmpl w:val="9393446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yYWI0NGNhZWFjMWU3NzZiNWY5ZjZlNzE0MjZiYzcifQ=="/>
  </w:docVars>
  <w:rsids>
    <w:rsidRoot w:val="49C80241"/>
    <w:rsid w:val="108A16B2"/>
    <w:rsid w:val="14B545B5"/>
    <w:rsid w:val="150B2427"/>
    <w:rsid w:val="15B77C99"/>
    <w:rsid w:val="17D86C8D"/>
    <w:rsid w:val="1B0503F5"/>
    <w:rsid w:val="1DFE2A33"/>
    <w:rsid w:val="270F7B55"/>
    <w:rsid w:val="276C144B"/>
    <w:rsid w:val="28D70B46"/>
    <w:rsid w:val="2A247DBB"/>
    <w:rsid w:val="2DDC263B"/>
    <w:rsid w:val="371804BF"/>
    <w:rsid w:val="3F8526D6"/>
    <w:rsid w:val="40074B76"/>
    <w:rsid w:val="447119F7"/>
    <w:rsid w:val="46252A99"/>
    <w:rsid w:val="49C80241"/>
    <w:rsid w:val="4B3F439C"/>
    <w:rsid w:val="4C341D4A"/>
    <w:rsid w:val="4F756C4F"/>
    <w:rsid w:val="4F93316A"/>
    <w:rsid w:val="513D338D"/>
    <w:rsid w:val="52B0193D"/>
    <w:rsid w:val="5E40626B"/>
    <w:rsid w:val="618E658A"/>
    <w:rsid w:val="63FE69AC"/>
    <w:rsid w:val="6FA523D2"/>
    <w:rsid w:val="72DB610A"/>
    <w:rsid w:val="752E4C17"/>
    <w:rsid w:val="76852F5D"/>
    <w:rsid w:val="7C002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2210</Words>
  <Characters>2241</Characters>
  <Lines>0</Lines>
  <Paragraphs>0</Paragraphs>
  <TotalTime>18</TotalTime>
  <ScaleCrop>false</ScaleCrop>
  <LinksUpToDate>false</LinksUpToDate>
  <CharactersWithSpaces>2261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2023-03-21T00:10:00Z</dcterms:created>
  <dc:creator>郑重</dc:creator>
  <cp:lastModifiedBy>七安</cp:lastModifiedBy>
  <dcterms:modified xsi:type="dcterms:W3CDTF">2025-04-01T01:36:45Z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AB696762E1B14C33B3EED2A6C402890D_13</vt:lpwstr>
  </property>
  <property fmtid="{D5CDD505-2E9C-101B-9397-08002B2CF9AE}" pid="4" name="KSOTemplateDocerSaveRecord">
    <vt:lpwstr>eyJoZGlkIjoiMWE0MTc3YjMwM2E3NjRjYTEwOTcwMTIzYzA1YjEyNWUiLCJ1c2VySWQiOiIxMDIzNDIyMDA5In0=</vt:lpwstr>
  </property>
</Properties>
</file>